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588" w:rsidRDefault="00692588" w:rsidP="00900940">
      <w:pPr>
        <w:spacing w:after="0"/>
        <w:jc w:val="center"/>
        <w:rPr>
          <w:b/>
          <w:sz w:val="32"/>
          <w:szCs w:val="32"/>
        </w:rPr>
      </w:pPr>
    </w:p>
    <w:p w:rsidR="00692588" w:rsidRPr="00091836" w:rsidRDefault="00555E33" w:rsidP="00900940">
      <w:pPr>
        <w:spacing w:after="0"/>
        <w:jc w:val="center"/>
        <w:rPr>
          <w:b/>
          <w:sz w:val="30"/>
          <w:szCs w:val="30"/>
        </w:rPr>
      </w:pPr>
      <w:proofErr w:type="gramStart"/>
      <w:r w:rsidRPr="00091836">
        <w:rPr>
          <w:b/>
          <w:sz w:val="30"/>
          <w:szCs w:val="30"/>
        </w:rPr>
        <w:t>IDAHO PEACE OFFICERS’ MEMORIAL</w:t>
      </w:r>
      <w:r w:rsidR="00091836" w:rsidRPr="00091836">
        <w:rPr>
          <w:b/>
          <w:sz w:val="30"/>
          <w:szCs w:val="30"/>
        </w:rPr>
        <w:t>, INC.</w:t>
      </w:r>
      <w:proofErr w:type="gramEnd"/>
    </w:p>
    <w:p w:rsidR="00900940" w:rsidRDefault="00900940" w:rsidP="00900940">
      <w:pPr>
        <w:spacing w:after="0"/>
        <w:jc w:val="center"/>
        <w:rPr>
          <w:b/>
          <w:sz w:val="32"/>
          <w:szCs w:val="32"/>
        </w:rPr>
      </w:pPr>
      <w:r w:rsidRPr="00091836">
        <w:rPr>
          <w:b/>
          <w:sz w:val="30"/>
          <w:szCs w:val="30"/>
        </w:rPr>
        <w:t>SCHOLARSHIP RECIPIENT AGREEMENT</w:t>
      </w:r>
    </w:p>
    <w:p w:rsidR="00555E33" w:rsidRDefault="00555E33" w:rsidP="00900940">
      <w:pPr>
        <w:spacing w:after="0"/>
        <w:jc w:val="center"/>
        <w:rPr>
          <w:b/>
          <w:sz w:val="32"/>
          <w:szCs w:val="32"/>
        </w:rPr>
      </w:pPr>
    </w:p>
    <w:p w:rsidR="00555E33" w:rsidRPr="00555E33" w:rsidRDefault="00555E33" w:rsidP="00555E33">
      <w:pPr>
        <w:spacing w:after="0"/>
        <w:rPr>
          <w:b/>
          <w:sz w:val="24"/>
          <w:szCs w:val="24"/>
        </w:rPr>
      </w:pPr>
      <w:r w:rsidRPr="00555E33">
        <w:rPr>
          <w:b/>
          <w:sz w:val="24"/>
          <w:szCs w:val="24"/>
        </w:rPr>
        <w:t xml:space="preserve">It is hereby mutually agreed and understood between </w:t>
      </w:r>
      <w:proofErr w:type="spellStart"/>
      <w:r w:rsidRPr="00555E33">
        <w:rPr>
          <w:b/>
          <w:sz w:val="24"/>
          <w:szCs w:val="24"/>
        </w:rPr>
        <w:t>IPOM</w:t>
      </w:r>
      <w:proofErr w:type="spellEnd"/>
      <w:r w:rsidRPr="00555E33">
        <w:rPr>
          <w:b/>
          <w:sz w:val="24"/>
          <w:szCs w:val="24"/>
        </w:rPr>
        <w:t xml:space="preserve"> and _______________</w:t>
      </w:r>
      <w:r>
        <w:rPr>
          <w:b/>
          <w:sz w:val="24"/>
          <w:szCs w:val="24"/>
        </w:rPr>
        <w:t>________</w:t>
      </w:r>
      <w:r w:rsidR="00063017">
        <w:rPr>
          <w:b/>
          <w:sz w:val="24"/>
          <w:szCs w:val="24"/>
        </w:rPr>
        <w:t>, Student/Applicant, age ______, as</w:t>
      </w:r>
      <w:r>
        <w:rPr>
          <w:b/>
          <w:sz w:val="24"/>
          <w:szCs w:val="24"/>
        </w:rPr>
        <w:t xml:space="preserve"> follows:</w:t>
      </w:r>
    </w:p>
    <w:p w:rsidR="00900940" w:rsidRDefault="00900940" w:rsidP="00900940">
      <w:pPr>
        <w:spacing w:after="0"/>
      </w:pPr>
    </w:p>
    <w:p w:rsidR="00555E33" w:rsidRDefault="00555E33" w:rsidP="00091836">
      <w:pPr>
        <w:pStyle w:val="ListParagraph"/>
        <w:numPr>
          <w:ilvl w:val="0"/>
          <w:numId w:val="1"/>
        </w:numPr>
        <w:spacing w:after="0"/>
        <w:jc w:val="both"/>
      </w:pPr>
      <w:r>
        <w:t xml:space="preserve">The </w:t>
      </w:r>
      <w:proofErr w:type="spellStart"/>
      <w:r>
        <w:t>IPOM</w:t>
      </w:r>
      <w:proofErr w:type="spellEnd"/>
      <w:r>
        <w:t xml:space="preserve"> releases scholarship funds to educational institutions only, covering the expenses directly for tuition, books, registration costs and fees.  _____  _____</w:t>
      </w:r>
    </w:p>
    <w:p w:rsidR="00555E33" w:rsidRDefault="00555E33" w:rsidP="00091836">
      <w:pPr>
        <w:pStyle w:val="ListParagraph"/>
        <w:spacing w:after="0"/>
        <w:jc w:val="both"/>
      </w:pPr>
    </w:p>
    <w:p w:rsidR="00900940" w:rsidRDefault="00641BAD" w:rsidP="00091836">
      <w:pPr>
        <w:pStyle w:val="ListParagraph"/>
        <w:numPr>
          <w:ilvl w:val="0"/>
          <w:numId w:val="1"/>
        </w:numPr>
        <w:spacing w:after="0"/>
        <w:jc w:val="both"/>
      </w:pPr>
      <w:r>
        <w:t xml:space="preserve">The </w:t>
      </w:r>
      <w:proofErr w:type="spellStart"/>
      <w:r>
        <w:t>IPOM</w:t>
      </w:r>
      <w:proofErr w:type="spellEnd"/>
      <w:r>
        <w:t xml:space="preserve"> will not reimburse you or pay for other college-related expenses such as sorority, fraternity, off-campus housing, meals or travel expenses.  _____  _____</w:t>
      </w:r>
    </w:p>
    <w:p w:rsidR="00692588" w:rsidRDefault="00692588" w:rsidP="00091836">
      <w:pPr>
        <w:pStyle w:val="ListParagraph"/>
        <w:jc w:val="both"/>
      </w:pPr>
    </w:p>
    <w:p w:rsidR="00900940" w:rsidRDefault="00641BAD" w:rsidP="00091836">
      <w:pPr>
        <w:pStyle w:val="ListParagraph"/>
        <w:numPr>
          <w:ilvl w:val="0"/>
          <w:numId w:val="1"/>
        </w:numPr>
        <w:spacing w:after="0"/>
        <w:jc w:val="both"/>
      </w:pPr>
      <w:r>
        <w:t xml:space="preserve">You may be required to repay to the </w:t>
      </w:r>
      <w:proofErr w:type="spellStart"/>
      <w:r>
        <w:t>IPOM</w:t>
      </w:r>
      <w:proofErr w:type="spellEnd"/>
      <w:r>
        <w:t xml:space="preserve"> expenditures advanced for tuition, books, registration, costs and fees paid on your behalf, if you stop attending or drop classes after the institution’s registration fee reimbursement window.  This may also disqualify you for future scholarship funding.  _____  _____</w:t>
      </w:r>
    </w:p>
    <w:p w:rsidR="00692588" w:rsidRDefault="00692588" w:rsidP="00091836">
      <w:pPr>
        <w:pStyle w:val="ListParagraph"/>
        <w:jc w:val="both"/>
      </w:pPr>
    </w:p>
    <w:p w:rsidR="00900940" w:rsidRDefault="00641BAD" w:rsidP="00091836">
      <w:pPr>
        <w:pStyle w:val="ListParagraph"/>
        <w:numPr>
          <w:ilvl w:val="0"/>
          <w:numId w:val="1"/>
        </w:numPr>
        <w:spacing w:after="0"/>
        <w:jc w:val="both"/>
      </w:pPr>
      <w:r>
        <w:t xml:space="preserve">If you get expelled you may also be required to repay funds to the </w:t>
      </w:r>
      <w:proofErr w:type="spellStart"/>
      <w:r>
        <w:t>IPOM</w:t>
      </w:r>
      <w:proofErr w:type="spellEnd"/>
      <w:r>
        <w:t>.  An expulsion may also disqualify you for future scholarship funding.  _____  _____</w:t>
      </w:r>
    </w:p>
    <w:p w:rsidR="00692588" w:rsidRDefault="00692588" w:rsidP="00091836">
      <w:pPr>
        <w:pStyle w:val="ListParagraph"/>
        <w:jc w:val="both"/>
      </w:pPr>
    </w:p>
    <w:p w:rsidR="00900940" w:rsidRDefault="00641BAD" w:rsidP="00091836">
      <w:pPr>
        <w:pStyle w:val="ListParagraph"/>
        <w:numPr>
          <w:ilvl w:val="0"/>
          <w:numId w:val="1"/>
        </w:numPr>
        <w:spacing w:after="0"/>
        <w:jc w:val="both"/>
      </w:pPr>
      <w:r>
        <w:t xml:space="preserve">You will be required to supply an official transcript to the </w:t>
      </w:r>
      <w:proofErr w:type="spellStart"/>
      <w:r>
        <w:t>IPOM</w:t>
      </w:r>
      <w:proofErr w:type="spellEnd"/>
      <w:r>
        <w:t xml:space="preserve"> at the conclusion of each funded term or semester, prior to the </w:t>
      </w:r>
      <w:proofErr w:type="spellStart"/>
      <w:r>
        <w:t>IPOM</w:t>
      </w:r>
      <w:proofErr w:type="spellEnd"/>
      <w:r>
        <w:t xml:space="preserve"> funding a future term or semester.  _____  _____</w:t>
      </w:r>
      <w:r w:rsidR="00900940">
        <w:t xml:space="preserve"> </w:t>
      </w:r>
    </w:p>
    <w:p w:rsidR="00641BAD" w:rsidRDefault="00641BAD" w:rsidP="00091836">
      <w:pPr>
        <w:pStyle w:val="ListParagraph"/>
        <w:jc w:val="both"/>
      </w:pPr>
    </w:p>
    <w:p w:rsidR="00641BAD" w:rsidRDefault="00641BAD" w:rsidP="00091836">
      <w:pPr>
        <w:pStyle w:val="ListParagraph"/>
        <w:numPr>
          <w:ilvl w:val="0"/>
          <w:numId w:val="1"/>
        </w:numPr>
        <w:spacing w:after="0"/>
        <w:jc w:val="both"/>
      </w:pPr>
      <w:r>
        <w:t xml:space="preserve">If you have applied for and been denied the Idaho State Scholarship under Title 33, Chapter 43 the </w:t>
      </w:r>
      <w:proofErr w:type="spellStart"/>
      <w:r>
        <w:t>IPOM</w:t>
      </w:r>
      <w:proofErr w:type="spellEnd"/>
      <w:r>
        <w:t xml:space="preserve"> may pay your tuition, books, registration costs and fees, during your appeal process.  If you appeal and are successful, you will be required to reimburse the </w:t>
      </w:r>
      <w:proofErr w:type="spellStart"/>
      <w:r>
        <w:t>IPOM</w:t>
      </w:r>
      <w:proofErr w:type="spellEnd"/>
      <w:r>
        <w:t xml:space="preserve"> for any retroactive Title 33 allotments which you receive </w:t>
      </w:r>
      <w:r w:rsidR="00063017">
        <w:t>which constitute a refund</w:t>
      </w:r>
      <w:r>
        <w:t xml:space="preserve"> of monies to the student </w:t>
      </w:r>
      <w:r w:rsidR="00063017">
        <w:t xml:space="preserve">for expenses </w:t>
      </w:r>
      <w:r>
        <w:t xml:space="preserve">paid by the </w:t>
      </w:r>
      <w:proofErr w:type="spellStart"/>
      <w:r>
        <w:t>IPOM</w:t>
      </w:r>
      <w:proofErr w:type="spellEnd"/>
      <w:r>
        <w:t>.  _____  _____</w:t>
      </w:r>
    </w:p>
    <w:p w:rsidR="00641BAD" w:rsidRDefault="00641BAD" w:rsidP="00091836">
      <w:pPr>
        <w:pStyle w:val="ListParagraph"/>
        <w:jc w:val="both"/>
      </w:pPr>
    </w:p>
    <w:p w:rsidR="00641BAD" w:rsidRDefault="00641BAD" w:rsidP="00091836">
      <w:pPr>
        <w:pStyle w:val="ListParagraph"/>
        <w:numPr>
          <w:ilvl w:val="0"/>
          <w:numId w:val="1"/>
        </w:numPr>
        <w:spacing w:after="0"/>
        <w:jc w:val="both"/>
      </w:pPr>
      <w:r>
        <w:t>If you are convicted of a misdemeanor or felony, during your</w:t>
      </w:r>
      <w:r w:rsidR="00091836">
        <w:t xml:space="preserve"> </w:t>
      </w:r>
      <w:r>
        <w:t xml:space="preserve">studies, the </w:t>
      </w:r>
      <w:proofErr w:type="spellStart"/>
      <w:r>
        <w:t>IPOM</w:t>
      </w:r>
      <w:proofErr w:type="spellEnd"/>
      <w:r>
        <w:t xml:space="preserve"> may </w:t>
      </w:r>
      <w:r w:rsidR="00091836">
        <w:t xml:space="preserve">decide that you will </w:t>
      </w:r>
      <w:r>
        <w:t>forfeit any future scholarship awards.  _____   _____</w:t>
      </w:r>
    </w:p>
    <w:p w:rsidR="00091836" w:rsidRDefault="00091836" w:rsidP="00091836">
      <w:pPr>
        <w:pStyle w:val="ListParagraph"/>
        <w:jc w:val="both"/>
      </w:pPr>
    </w:p>
    <w:p w:rsidR="00091836" w:rsidRDefault="00091836" w:rsidP="00091836">
      <w:pPr>
        <w:spacing w:after="0"/>
        <w:jc w:val="both"/>
      </w:pPr>
      <w:r>
        <w:t xml:space="preserve">In cases where the board has discretion to act in any item, the decision will be presented to and voted </w:t>
      </w:r>
      <w:r w:rsidR="00063017">
        <w:t xml:space="preserve">upon by a </w:t>
      </w:r>
      <w:r>
        <w:t xml:space="preserve">majority </w:t>
      </w:r>
      <w:r w:rsidR="00063017">
        <w:t xml:space="preserve">action </w:t>
      </w:r>
      <w:r>
        <w:t>of the board.</w:t>
      </w:r>
    </w:p>
    <w:p w:rsidR="00091836" w:rsidRDefault="00091836" w:rsidP="00091836">
      <w:pPr>
        <w:spacing w:after="0"/>
        <w:jc w:val="both"/>
        <w:rPr>
          <w:b/>
        </w:rPr>
      </w:pPr>
    </w:p>
    <w:p w:rsidR="00091836" w:rsidRDefault="00091836" w:rsidP="00CA4614">
      <w:pPr>
        <w:spacing w:after="0"/>
        <w:jc w:val="both"/>
        <w:rPr>
          <w:b/>
        </w:rPr>
      </w:pPr>
      <w:r w:rsidRPr="00091836">
        <w:rPr>
          <w:b/>
        </w:rPr>
        <w:t xml:space="preserve">By my initials above, I understand and agree to the conditions </w:t>
      </w:r>
      <w:r w:rsidR="00063017">
        <w:rPr>
          <w:b/>
        </w:rPr>
        <w:t>of</w:t>
      </w:r>
      <w:bookmarkStart w:id="0" w:name="_GoBack"/>
      <w:bookmarkEnd w:id="0"/>
      <w:r w:rsidRPr="00091836">
        <w:rPr>
          <w:b/>
        </w:rPr>
        <w:t xml:space="preserve"> this agreement. </w:t>
      </w:r>
    </w:p>
    <w:p w:rsidR="007E70AA" w:rsidRDefault="007E70AA" w:rsidP="00CA4614">
      <w:pPr>
        <w:spacing w:after="0"/>
        <w:jc w:val="both"/>
        <w:rPr>
          <w:b/>
        </w:rPr>
      </w:pPr>
    </w:p>
    <w:p w:rsidR="00CA4614" w:rsidRDefault="00CA4614" w:rsidP="00CA4614">
      <w:pPr>
        <w:pBdr>
          <w:bottom w:val="single" w:sz="12" w:space="1" w:color="auto"/>
        </w:pBdr>
        <w:spacing w:after="0"/>
        <w:jc w:val="both"/>
        <w:rPr>
          <w:b/>
        </w:rPr>
      </w:pPr>
    </w:p>
    <w:p w:rsidR="00CA4614" w:rsidRDefault="00CA4614" w:rsidP="00CA4614">
      <w:pPr>
        <w:spacing w:after="0"/>
        <w:jc w:val="both"/>
        <w:rPr>
          <w:b/>
        </w:rPr>
      </w:pPr>
      <w:r>
        <w:rPr>
          <w:b/>
        </w:rPr>
        <w:t>Student/Applicant Signature</w:t>
      </w:r>
      <w:r>
        <w:rPr>
          <w:b/>
        </w:rPr>
        <w:tab/>
      </w:r>
      <w:r>
        <w:rPr>
          <w:b/>
        </w:rPr>
        <w:tab/>
      </w:r>
      <w:r>
        <w:rPr>
          <w:b/>
        </w:rPr>
        <w:tab/>
      </w:r>
      <w:r>
        <w:rPr>
          <w:b/>
        </w:rPr>
        <w:tab/>
      </w:r>
      <w:r>
        <w:rPr>
          <w:b/>
        </w:rPr>
        <w:tab/>
      </w:r>
      <w:r>
        <w:rPr>
          <w:b/>
        </w:rPr>
        <w:tab/>
      </w:r>
      <w:r>
        <w:rPr>
          <w:b/>
        </w:rPr>
        <w:tab/>
      </w:r>
      <w:r>
        <w:rPr>
          <w:b/>
        </w:rPr>
        <w:tab/>
        <w:t>Date</w:t>
      </w:r>
    </w:p>
    <w:p w:rsidR="00CA4614" w:rsidRDefault="00CA4614" w:rsidP="00CA4614">
      <w:pPr>
        <w:pBdr>
          <w:bottom w:val="single" w:sz="12" w:space="1" w:color="auto"/>
        </w:pBdr>
        <w:spacing w:after="0"/>
        <w:jc w:val="both"/>
        <w:rPr>
          <w:b/>
        </w:rPr>
      </w:pPr>
    </w:p>
    <w:p w:rsidR="00CA4614" w:rsidRDefault="00CA4614" w:rsidP="00CA4614">
      <w:pPr>
        <w:spacing w:after="0"/>
        <w:jc w:val="both"/>
        <w:rPr>
          <w:b/>
        </w:rPr>
      </w:pPr>
      <w:r>
        <w:rPr>
          <w:b/>
        </w:rPr>
        <w:t>Parent/Guardian Signature</w:t>
      </w:r>
      <w:r>
        <w:rPr>
          <w:b/>
        </w:rPr>
        <w:tab/>
      </w:r>
      <w:r>
        <w:rPr>
          <w:b/>
        </w:rPr>
        <w:tab/>
      </w:r>
      <w:r>
        <w:rPr>
          <w:b/>
        </w:rPr>
        <w:tab/>
      </w:r>
      <w:r>
        <w:rPr>
          <w:b/>
        </w:rPr>
        <w:tab/>
      </w:r>
      <w:r>
        <w:rPr>
          <w:b/>
        </w:rPr>
        <w:tab/>
      </w:r>
      <w:r>
        <w:rPr>
          <w:b/>
        </w:rPr>
        <w:tab/>
      </w:r>
      <w:r>
        <w:rPr>
          <w:b/>
        </w:rPr>
        <w:tab/>
      </w:r>
      <w:r>
        <w:rPr>
          <w:b/>
        </w:rPr>
        <w:tab/>
        <w:t>Date</w:t>
      </w:r>
    </w:p>
    <w:p w:rsidR="00CA4614" w:rsidRDefault="00CA4614" w:rsidP="00CA4614">
      <w:pPr>
        <w:pBdr>
          <w:bottom w:val="single" w:sz="12" w:space="1" w:color="auto"/>
        </w:pBdr>
        <w:spacing w:after="0"/>
        <w:jc w:val="both"/>
        <w:rPr>
          <w:b/>
        </w:rPr>
      </w:pPr>
    </w:p>
    <w:p w:rsidR="00CA4614" w:rsidRDefault="00CA4614" w:rsidP="00CA4614">
      <w:pPr>
        <w:spacing w:after="0"/>
        <w:jc w:val="both"/>
      </w:pPr>
      <w:proofErr w:type="gramStart"/>
      <w:r>
        <w:rPr>
          <w:b/>
        </w:rPr>
        <w:t>Idaho Peace Officers’ Memorial Board, Inc.</w:t>
      </w:r>
      <w:proofErr w:type="gramEnd"/>
      <w:r>
        <w:rPr>
          <w:b/>
        </w:rPr>
        <w:t xml:space="preserve"> </w:t>
      </w:r>
      <w:r>
        <w:rPr>
          <w:b/>
        </w:rPr>
        <w:tab/>
      </w:r>
      <w:r>
        <w:rPr>
          <w:b/>
        </w:rPr>
        <w:tab/>
      </w:r>
      <w:r>
        <w:rPr>
          <w:b/>
        </w:rPr>
        <w:tab/>
      </w:r>
      <w:r>
        <w:rPr>
          <w:b/>
        </w:rPr>
        <w:tab/>
      </w:r>
      <w:r>
        <w:rPr>
          <w:b/>
        </w:rPr>
        <w:tab/>
      </w:r>
      <w:r>
        <w:rPr>
          <w:b/>
        </w:rPr>
        <w:tab/>
        <w:t>Date</w:t>
      </w:r>
    </w:p>
    <w:sectPr w:rsidR="00CA4614" w:rsidSect="00091836">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09AD"/>
    <w:multiLevelType w:val="hybridMultilevel"/>
    <w:tmpl w:val="B332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40"/>
    <w:rsid w:val="00013130"/>
    <w:rsid w:val="00063017"/>
    <w:rsid w:val="00091836"/>
    <w:rsid w:val="00224B2F"/>
    <w:rsid w:val="00555E33"/>
    <w:rsid w:val="00641BAD"/>
    <w:rsid w:val="00692588"/>
    <w:rsid w:val="007E70AA"/>
    <w:rsid w:val="00900940"/>
    <w:rsid w:val="00B94CEC"/>
    <w:rsid w:val="00CA4614"/>
    <w:rsid w:val="00D9581F"/>
    <w:rsid w:val="00F3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40"/>
    <w:pPr>
      <w:ind w:left="720"/>
      <w:contextualSpacing/>
    </w:pPr>
  </w:style>
  <w:style w:type="table" w:styleId="TableGrid">
    <w:name w:val="Table Grid"/>
    <w:basedOn w:val="TableNormal"/>
    <w:uiPriority w:val="59"/>
    <w:rsid w:val="000918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7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40"/>
    <w:pPr>
      <w:ind w:left="720"/>
      <w:contextualSpacing/>
    </w:pPr>
  </w:style>
  <w:style w:type="table" w:styleId="TableGrid">
    <w:name w:val="Table Grid"/>
    <w:basedOn w:val="TableNormal"/>
    <w:uiPriority w:val="59"/>
    <w:rsid w:val="000918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7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02299">
      <w:bodyDiv w:val="1"/>
      <w:marLeft w:val="0"/>
      <w:marRight w:val="0"/>
      <w:marTop w:val="0"/>
      <w:marBottom w:val="0"/>
      <w:divBdr>
        <w:top w:val="none" w:sz="0" w:space="0" w:color="auto"/>
        <w:left w:val="none" w:sz="0" w:space="0" w:color="auto"/>
        <w:bottom w:val="none" w:sz="0" w:space="0" w:color="auto"/>
        <w:right w:val="none" w:sz="0" w:space="0" w:color="auto"/>
      </w:divBdr>
    </w:div>
    <w:div w:id="19208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Henderson</dc:creator>
  <cp:lastModifiedBy>Cassandra Henderson</cp:lastModifiedBy>
  <cp:revision>6</cp:revision>
  <cp:lastPrinted>2016-04-13T19:58:00Z</cp:lastPrinted>
  <dcterms:created xsi:type="dcterms:W3CDTF">2016-02-18T18:23:00Z</dcterms:created>
  <dcterms:modified xsi:type="dcterms:W3CDTF">2016-04-15T20:00:00Z</dcterms:modified>
</cp:coreProperties>
</file>